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76B9" w14:textId="5EF912B7" w:rsidR="00F1542B" w:rsidRDefault="00D932A6" w:rsidP="00D932A6">
      <w:pPr>
        <w:spacing w:after="0"/>
        <w:jc w:val="center"/>
      </w:pPr>
      <w:r>
        <w:t>UNIVERSITY HONORS COMMITTEE</w:t>
      </w:r>
    </w:p>
    <w:p w14:paraId="57B22C09" w14:textId="6C58ADBC" w:rsidR="00D932A6" w:rsidRDefault="00D932A6" w:rsidP="00D932A6">
      <w:pPr>
        <w:spacing w:after="0"/>
        <w:jc w:val="center"/>
      </w:pPr>
      <w:r>
        <w:t>ANNUAL REPORT</w:t>
      </w:r>
    </w:p>
    <w:p w14:paraId="32408DE3" w14:textId="2455E708" w:rsidR="00D932A6" w:rsidRDefault="00D932A6" w:rsidP="00D932A6">
      <w:pPr>
        <w:spacing w:after="0"/>
        <w:jc w:val="center"/>
      </w:pPr>
      <w:r>
        <w:t>2024- 2025</w:t>
      </w:r>
    </w:p>
    <w:p w14:paraId="681D4EA7" w14:textId="77777777" w:rsidR="00D932A6" w:rsidRDefault="00D932A6" w:rsidP="00D932A6">
      <w:pPr>
        <w:spacing w:after="0"/>
        <w:jc w:val="center"/>
      </w:pPr>
    </w:p>
    <w:p w14:paraId="752307E1" w14:textId="77777777" w:rsidR="006D242E" w:rsidRDefault="006D242E" w:rsidP="00D932A6">
      <w:pPr>
        <w:spacing w:after="0"/>
      </w:pPr>
    </w:p>
    <w:p w14:paraId="76B7380A" w14:textId="3BECAC46" w:rsidR="006D242E" w:rsidRDefault="006D242E" w:rsidP="00D932A6">
      <w:pPr>
        <w:spacing w:after="0"/>
      </w:pPr>
      <w:r>
        <w:t xml:space="preserve">The UHC </w:t>
      </w:r>
      <w:r w:rsidR="00163359">
        <w:t xml:space="preserve">met on November 20, 2024, to select the Founder’s Day Outstanding Honors Undergraduate Thesis recipients. </w:t>
      </w:r>
      <w:r w:rsidR="00017DA0">
        <w:t xml:space="preserve">The president’s office agreed to split </w:t>
      </w:r>
      <w:r w:rsidR="00F43AE7">
        <w:t xml:space="preserve">Natural Sciences and Health Sciences into two different categories. The award carries a $500 prize. </w:t>
      </w:r>
    </w:p>
    <w:p w14:paraId="4F4977C6" w14:textId="77777777" w:rsidR="00D932A6" w:rsidRDefault="00D932A6" w:rsidP="00D932A6">
      <w:pPr>
        <w:spacing w:after="0"/>
      </w:pPr>
    </w:p>
    <w:p w14:paraId="3F68A094" w14:textId="77777777" w:rsidR="00D932A6" w:rsidRDefault="00D932A6" w:rsidP="00D932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Hanna Mohamed</w:t>
      </w:r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/>
          <w:b/>
          <w:bCs/>
          <w:sz w:val="22"/>
          <w:szCs w:val="22"/>
        </w:rPr>
        <w:t>Arts and Humanities award;</w:t>
      </w:r>
      <w:r>
        <w:rPr>
          <w:rFonts w:eastAsia="Times New Roman"/>
          <w:sz w:val="22"/>
          <w:szCs w:val="22"/>
        </w:rPr>
        <w:t xml:space="preserve"> Graduated in Fall 2023, hired as GIS Assistant for the Ozark National Scenic Riverways. She creates field maps and manages spatial data for various resource divisions.</w:t>
      </w:r>
    </w:p>
    <w:p w14:paraId="2BE53432" w14:textId="77777777" w:rsidR="00D932A6" w:rsidRDefault="00D932A6" w:rsidP="00D932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Maria Ocando Monaco- Social Sciences, Business, and Education award; </w:t>
      </w:r>
      <w:r>
        <w:rPr>
          <w:rFonts w:eastAsia="Times New Roman"/>
          <w:sz w:val="22"/>
          <w:szCs w:val="22"/>
        </w:rPr>
        <w:t xml:space="preserve">Graduated in Spring 2024, </w:t>
      </w:r>
      <w:r>
        <w:rPr>
          <w:rFonts w:eastAsia="Times New Roman"/>
        </w:rPr>
        <w:t>currently working for a harm reduction organization in Orlando called CHXNGE FLORIDA.</w:t>
      </w:r>
    </w:p>
    <w:p w14:paraId="13102142" w14:textId="77777777" w:rsidR="00D932A6" w:rsidRDefault="00D932A6" w:rsidP="00D932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Gregory DeCamillis- Engineering and Technology award;</w:t>
      </w:r>
      <w:r>
        <w:rPr>
          <w:rFonts w:eastAsia="Times New Roman"/>
          <w:sz w:val="22"/>
          <w:szCs w:val="22"/>
        </w:rPr>
        <w:t xml:space="preserve"> Graduated in Spring 2024, pursuing a Ph.D. with full funding in the Department of Combinatorics and Optimization at the University of Waterloo in Canada starting Fall 2024</w:t>
      </w:r>
    </w:p>
    <w:p w14:paraId="6CD89234" w14:textId="77777777" w:rsidR="00D932A6" w:rsidRDefault="00D932A6" w:rsidP="00D932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Aishwarya Rajakumar- Health Sciences award; </w:t>
      </w:r>
      <w:r>
        <w:rPr>
          <w:rFonts w:eastAsia="Times New Roman"/>
          <w:sz w:val="22"/>
          <w:szCs w:val="22"/>
        </w:rPr>
        <w:t>Graduated in Spring 2024, pursuing M.D. program at the Miller School of Medicine, University of Miami, starting Fall 2024</w:t>
      </w:r>
    </w:p>
    <w:p w14:paraId="4B6DBBB1" w14:textId="77777777" w:rsidR="00D932A6" w:rsidRDefault="00D932A6" w:rsidP="00D932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Abdulrazak Kalae- Natural Sciences award; </w:t>
      </w:r>
      <w:r>
        <w:rPr>
          <w:rFonts w:eastAsia="Times New Roman"/>
          <w:sz w:val="22"/>
          <w:szCs w:val="22"/>
        </w:rPr>
        <w:t xml:space="preserve">Graduated in Fall 2023, </w:t>
      </w:r>
      <w:r>
        <w:rPr>
          <w:rFonts w:ascii="Calibri" w:eastAsia="Times New Roman" w:hAnsi="Calibri" w:cs="Calibri"/>
          <w:color w:val="000000"/>
        </w:rPr>
        <w:t xml:space="preserve">currently working at Orlando Health and </w:t>
      </w:r>
      <w:r>
        <w:rPr>
          <w:rFonts w:eastAsia="Times New Roman"/>
          <w:sz w:val="22"/>
          <w:szCs w:val="22"/>
        </w:rPr>
        <w:t xml:space="preserve">will </w:t>
      </w:r>
      <w:r>
        <w:rPr>
          <w:rFonts w:ascii="Calibri" w:eastAsia="Times New Roman" w:hAnsi="Calibri" w:cs="Calibri"/>
          <w:color w:val="000000"/>
        </w:rPr>
        <w:t>attend Nova Southeastern University Dr. Kiran C. Patel College of Osteopathic Medicine in Fort Lauderdale starting Fall 2025.</w:t>
      </w:r>
    </w:p>
    <w:p w14:paraId="0FAA99D4" w14:textId="77777777" w:rsidR="00D932A6" w:rsidRDefault="00D932A6" w:rsidP="00D932A6">
      <w:pPr>
        <w:spacing w:after="0"/>
      </w:pPr>
    </w:p>
    <w:sectPr w:rsidR="00D9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D73CF"/>
    <w:multiLevelType w:val="hybridMultilevel"/>
    <w:tmpl w:val="264ECE3A"/>
    <w:lvl w:ilvl="0" w:tplc="06123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0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A6"/>
    <w:rsid w:val="00017DA0"/>
    <w:rsid w:val="001337AE"/>
    <w:rsid w:val="00163359"/>
    <w:rsid w:val="0045126D"/>
    <w:rsid w:val="00576863"/>
    <w:rsid w:val="005B7FB2"/>
    <w:rsid w:val="006D242E"/>
    <w:rsid w:val="00D245BE"/>
    <w:rsid w:val="00D76E43"/>
    <w:rsid w:val="00D932A6"/>
    <w:rsid w:val="00DC4E97"/>
    <w:rsid w:val="00F1542B"/>
    <w:rsid w:val="00F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07FC"/>
  <w15:chartTrackingRefBased/>
  <w15:docId w15:val="{13862849-780C-43C0-8285-AAC2CFA9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250FE82ED514993903C1896BC3A11" ma:contentTypeVersion="20" ma:contentTypeDescription="Create a new document." ma:contentTypeScope="" ma:versionID="5d5ea151597b7a44078e0c4ad5fe1be5">
  <xsd:schema xmlns:xsd="http://www.w3.org/2001/XMLSchema" xmlns:xs="http://www.w3.org/2001/XMLSchema" xmlns:p="http://schemas.microsoft.com/office/2006/metadata/properties" xmlns:ns1="http://schemas.microsoft.com/sharepoint/v3" xmlns:ns2="6b9af4c9-a6d4-4e31-b37d-a61466c1425e" xmlns:ns3="a78e5217-9173-43a3-88c9-8968f05947ad" targetNamespace="http://schemas.microsoft.com/office/2006/metadata/properties" ma:root="true" ma:fieldsID="d9378d2f7f67264eb28b72f0383428c4" ns1:_="" ns2:_="" ns3:_="">
    <xsd:import namespace="http://schemas.microsoft.com/sharepoint/v3"/>
    <xsd:import namespace="6b9af4c9-a6d4-4e31-b37d-a61466c1425e"/>
    <xsd:import namespace="a78e5217-9173-43a3-88c9-8968f0594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f4c9-a6d4-4e31-b37d-a61466c14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5217-9173-43a3-88c9-8968f05947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b8b511-45ce-46ba-87be-9daaeed05e34}" ma:internalName="TaxCatchAll" ma:showField="CatchAllData" ma:web="a78e5217-9173-43a3-88c9-8968f0594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e5217-9173-43a3-88c9-8968f05947ad" xsi:nil="true"/>
    <_ip_UnifiedCompliancePolicyProperties xmlns="http://schemas.microsoft.com/sharepoint/v3" xsi:nil="true"/>
    <lcf76f155ced4ddcb4097134ff3c332f xmlns="6b9af4c9-a6d4-4e31-b37d-a61466c142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EE221E-E4E3-4B82-BA3D-830ADCC8EA5A}"/>
</file>

<file path=customXml/itemProps2.xml><?xml version="1.0" encoding="utf-8"?>
<ds:datastoreItem xmlns:ds="http://schemas.openxmlformats.org/officeDocument/2006/customXml" ds:itemID="{8B670385-2026-441A-B818-A6B0EFA6E942}"/>
</file>

<file path=customXml/itemProps3.xml><?xml version="1.0" encoding="utf-8"?>
<ds:datastoreItem xmlns:ds="http://schemas.openxmlformats.org/officeDocument/2006/customXml" ds:itemID="{45F30519-9273-48C4-8447-FE3A15EF5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1133</Characters>
  <Application>Microsoft Office Word</Application>
  <DocSecurity>0</DocSecurity>
  <Lines>9</Lines>
  <Paragraphs>2</Paragraphs>
  <ScaleCrop>false</ScaleCrop>
  <Company>University of Central Florida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Dupuis</dc:creator>
  <cp:keywords/>
  <dc:description/>
  <cp:lastModifiedBy>Martin Dupuis</cp:lastModifiedBy>
  <cp:revision>7</cp:revision>
  <dcterms:created xsi:type="dcterms:W3CDTF">2025-05-30T20:44:00Z</dcterms:created>
  <dcterms:modified xsi:type="dcterms:W3CDTF">2025-06-02T16:37:00Z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0x010100D91250FE82ED514993903C1896BC3A11</vt:lpwstr>
  </property>
</Properties>
</file>